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Style w:val="Strong"/>
          <w:rFonts w:ascii="Tahoma" w:hAnsi="Tahoma" w:cs="B Mitra"/>
          <w:color w:val="333333"/>
          <w:rtl/>
        </w:rPr>
        <w:t>نکات ایمنی در رابطه با فور</w:t>
      </w:r>
      <w:r w:rsidRPr="00F14409">
        <w:rPr>
          <w:rStyle w:val="Strong"/>
          <w:rFonts w:ascii="Tahoma" w:hAnsi="Tahoma" w:cs="B Mitra"/>
          <w:color w:val="333333"/>
        </w:rPr>
        <w:t>:</w:t>
      </w:r>
    </w:p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Fonts w:ascii="Tahoma" w:hAnsi="Tahoma" w:cs="B Mitra"/>
          <w:color w:val="333333"/>
        </w:rPr>
        <w:br/>
      </w:r>
      <w:r w:rsidRPr="00F14409">
        <w:rPr>
          <w:rFonts w:ascii="Segoe UI Symbol" w:hAnsi="Segoe UI Symbol" w:cs="B Mitra"/>
          <w:color w:val="333333"/>
        </w:rPr>
        <w:t>✔</w:t>
      </w:r>
      <w:r w:rsidRPr="00F14409">
        <w:rPr>
          <w:rFonts w:ascii="Tahoma" w:hAnsi="Tahoma" w:cs="B Mitra"/>
          <w:color w:val="333333"/>
          <w:rtl/>
        </w:rPr>
        <w:t xml:space="preserve">باید هر روز واشر نسوز آن را کنترل کنیم و با دماسنج شاهد صحت عملکرد </w:t>
      </w:r>
      <w:r w:rsidRPr="00F14409">
        <w:rPr>
          <w:rFonts w:ascii="Cambria" w:hAnsi="Cambria" w:cs="Cambria" w:hint="cs"/>
          <w:color w:val="333333"/>
          <w:rtl/>
        </w:rPr>
        <w:t> </w:t>
      </w:r>
      <w:r w:rsidRPr="00F14409">
        <w:rPr>
          <w:rFonts w:ascii="Tahoma" w:hAnsi="Tahoma" w:cs="B Mitra" w:hint="cs"/>
          <w:color w:val="333333"/>
          <w:rtl/>
        </w:rPr>
        <w:t>فور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را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کنترل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کنیم</w:t>
      </w:r>
      <w:r w:rsidRPr="00F14409">
        <w:rPr>
          <w:rFonts w:ascii="Tahoma" w:hAnsi="Tahoma" w:cs="B Mitra"/>
          <w:color w:val="333333"/>
        </w:rPr>
        <w:t xml:space="preserve"> .</w:t>
      </w:r>
    </w:p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Fonts w:ascii="Segoe UI Symbol" w:hAnsi="Segoe UI Symbol" w:cs="B Mitra"/>
          <w:color w:val="333333"/>
        </w:rPr>
        <w:t>✔</w:t>
      </w:r>
      <w:r w:rsidRPr="00F14409">
        <w:rPr>
          <w:rFonts w:ascii="Tahoma" w:hAnsi="Tahoma" w:cs="B Mitra"/>
          <w:color w:val="333333"/>
          <w:rtl/>
        </w:rPr>
        <w:t>هر هفته با استفاده از آزمون بیولوژیک</w:t>
      </w:r>
      <w:r>
        <w:rPr>
          <w:rFonts w:ascii="Tahoma" w:hAnsi="Tahoma" w:cs="B Mitra"/>
          <w:color w:val="333333"/>
        </w:rPr>
        <w:t xml:space="preserve"> </w:t>
      </w:r>
      <w:r w:rsidRPr="00F14409">
        <w:rPr>
          <w:rFonts w:ascii="Tahoma" w:hAnsi="Tahoma" w:cs="B Mitra"/>
          <w:color w:val="333333"/>
          <w:rtl/>
        </w:rPr>
        <w:t>(باسیلوس س</w:t>
      </w:r>
      <w:r>
        <w:rPr>
          <w:rFonts w:ascii="Tahoma" w:hAnsi="Tahoma" w:cs="B Mitra"/>
          <w:color w:val="333333"/>
          <w:rtl/>
        </w:rPr>
        <w:t>وئیتیلیس) که به حرارت خشک مقاوم</w:t>
      </w:r>
      <w:r w:rsidRPr="00F14409">
        <w:rPr>
          <w:rFonts w:ascii="Cambria" w:hAnsi="Cambria" w:cs="Cambria" w:hint="cs"/>
          <w:color w:val="333333"/>
          <w:rtl/>
        </w:rPr>
        <w:t> </w:t>
      </w:r>
      <w:r w:rsidRPr="00F14409">
        <w:rPr>
          <w:rFonts w:ascii="Tahoma" w:hAnsi="Tahoma" w:cs="B Mitra" w:hint="cs"/>
          <w:color w:val="333333"/>
          <w:rtl/>
        </w:rPr>
        <w:t>است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عملکرد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سترون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سازی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آن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را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کنترل</w:t>
      </w:r>
      <w:r>
        <w:rPr>
          <w:rFonts w:ascii="Tahoma" w:hAnsi="Tahoma" w:cs="B Mitra"/>
          <w:color w:val="333333"/>
        </w:rPr>
        <w:t xml:space="preserve"> </w:t>
      </w:r>
      <w:proofErr w:type="gramStart"/>
      <w:r w:rsidRPr="00F14409">
        <w:rPr>
          <w:rFonts w:ascii="Tahoma" w:hAnsi="Tahoma" w:cs="B Mitra" w:hint="cs"/>
          <w:color w:val="333333"/>
          <w:rtl/>
        </w:rPr>
        <w:t>کنیم</w:t>
      </w:r>
      <w:r w:rsidRPr="00F14409">
        <w:rPr>
          <w:rFonts w:ascii="Tahoma" w:hAnsi="Tahoma" w:cs="B Mitra"/>
          <w:color w:val="333333"/>
        </w:rPr>
        <w:t xml:space="preserve"> .</w:t>
      </w:r>
      <w:proofErr w:type="gramEnd"/>
    </w:p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Fonts w:ascii="Segoe UI Symbol" w:hAnsi="Segoe UI Symbol" w:cs="B Mitra"/>
          <w:color w:val="333333"/>
        </w:rPr>
        <w:t>✔</w:t>
      </w:r>
      <w:r>
        <w:rPr>
          <w:rFonts w:ascii="Tahoma" w:hAnsi="Tahoma" w:cs="B Mitra"/>
          <w:color w:val="333333"/>
          <w:rtl/>
        </w:rPr>
        <w:t>در پایان کار با فور</w:t>
      </w:r>
      <w:r w:rsidRPr="00F14409">
        <w:rPr>
          <w:rFonts w:ascii="Cambria" w:hAnsi="Cambria" w:cs="Cambria" w:hint="cs"/>
          <w:color w:val="333333"/>
          <w:rtl/>
        </w:rPr>
        <w:t> </w:t>
      </w:r>
      <w:r w:rsidRPr="00F14409">
        <w:rPr>
          <w:rFonts w:ascii="Tahoma" w:hAnsi="Tahoma" w:cs="B Mitra" w:hint="cs"/>
          <w:color w:val="333333"/>
          <w:rtl/>
        </w:rPr>
        <w:t>تا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درجه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حرارت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به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 w:hint="cs"/>
          <w:color w:val="333333"/>
          <w:rtl/>
        </w:rPr>
        <w:t>زیر</w:t>
      </w:r>
      <w:r w:rsidRPr="00F14409">
        <w:rPr>
          <w:rFonts w:ascii="Tahoma" w:hAnsi="Tahoma" w:cs="B Mitra"/>
          <w:color w:val="333333"/>
          <w:rtl/>
        </w:rPr>
        <w:t xml:space="preserve"> </w:t>
      </w:r>
      <w:r w:rsidRPr="00F14409">
        <w:rPr>
          <w:rFonts w:ascii="Tahoma" w:hAnsi="Tahoma" w:cs="B Mitra"/>
          <w:color w:val="333333"/>
          <w:rtl/>
          <w:lang w:bidi="fa-IR"/>
        </w:rPr>
        <w:t>۵۰</w:t>
      </w:r>
      <w:r w:rsidRPr="00F14409">
        <w:rPr>
          <w:rFonts w:ascii="Tahoma" w:hAnsi="Tahoma" w:cs="B Mitra"/>
          <w:color w:val="333333"/>
          <w:rtl/>
        </w:rPr>
        <w:t xml:space="preserve"> درجه نرسیده نباید درب دستگاه را باز کنیم چرا که به خاطر اختلاف دما آلودگی به وسایل داخل دستگاه سرایت میکند</w:t>
      </w:r>
      <w:r w:rsidRPr="00F14409">
        <w:rPr>
          <w:rFonts w:ascii="Tahoma" w:hAnsi="Tahoma" w:cs="B Mitra"/>
          <w:color w:val="333333"/>
        </w:rPr>
        <w:t>.</w:t>
      </w:r>
    </w:p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Fonts w:ascii="Segoe UI Symbol" w:hAnsi="Segoe UI Symbol" w:cs="B Mitra"/>
          <w:color w:val="333333"/>
        </w:rPr>
        <w:t>✔</w:t>
      </w:r>
      <w:r w:rsidRPr="00F14409">
        <w:rPr>
          <w:rFonts w:ascii="Tahoma" w:hAnsi="Tahoma" w:cs="B Mitra"/>
          <w:color w:val="333333"/>
          <w:rtl/>
        </w:rPr>
        <w:t xml:space="preserve">وسایل را میتوانیم در یک پارچه کتانی یا آلومینیومی قرار دهیم ولی در پارچه کتان نباید حرارت از </w:t>
      </w:r>
      <w:r w:rsidRPr="00F14409">
        <w:rPr>
          <w:rFonts w:ascii="Tahoma" w:hAnsi="Tahoma" w:cs="B Mitra"/>
          <w:color w:val="333333"/>
          <w:rtl/>
          <w:lang w:bidi="fa-IR"/>
        </w:rPr>
        <w:t>۲۰۴</w:t>
      </w:r>
      <w:r w:rsidRPr="00F14409">
        <w:rPr>
          <w:rFonts w:ascii="Tahoma" w:hAnsi="Tahoma" w:cs="B Mitra"/>
          <w:color w:val="333333"/>
          <w:rtl/>
        </w:rPr>
        <w:t xml:space="preserve"> درجه سانتیگراد بیشتر شود</w:t>
      </w:r>
      <w:r w:rsidRPr="00F14409">
        <w:rPr>
          <w:rFonts w:ascii="Tahoma" w:hAnsi="Tahoma" w:cs="B Mitra"/>
          <w:color w:val="333333"/>
        </w:rPr>
        <w:t>.</w:t>
      </w:r>
    </w:p>
    <w:p w:rsidR="00F14409" w:rsidRPr="00F14409" w:rsidRDefault="00F14409" w:rsidP="00F14409">
      <w:pPr>
        <w:pStyle w:val="NormalWeb"/>
        <w:shd w:val="clear" w:color="auto" w:fill="FFFFFF"/>
        <w:bidi/>
        <w:rPr>
          <w:rFonts w:ascii="Tahoma" w:hAnsi="Tahoma" w:cs="B Mitra"/>
          <w:color w:val="333333"/>
        </w:rPr>
      </w:pPr>
      <w:r w:rsidRPr="00F14409">
        <w:rPr>
          <w:rFonts w:ascii="Segoe UI Symbol" w:hAnsi="Segoe UI Symbol" w:cs="B Mitra"/>
          <w:color w:val="333333"/>
        </w:rPr>
        <w:t>✔</w:t>
      </w:r>
      <w:r w:rsidRPr="00F14409">
        <w:rPr>
          <w:rFonts w:ascii="Tahoma" w:hAnsi="Tahoma" w:cs="B Mitra"/>
          <w:color w:val="333333"/>
        </w:rPr>
        <w:t xml:space="preserve"> </w:t>
      </w:r>
      <w:r w:rsidRPr="00F14409">
        <w:rPr>
          <w:rFonts w:ascii="Tahoma" w:hAnsi="Tahoma" w:cs="B Mitra"/>
          <w:color w:val="333333"/>
          <w:rtl/>
        </w:rPr>
        <w:t>احتساب زمان وقتی شروع می‌شود که دما به حد مطلوب رسیده باشد</w:t>
      </w:r>
      <w:r w:rsidRPr="00F14409">
        <w:rPr>
          <w:rFonts w:ascii="Tahoma" w:hAnsi="Tahoma" w:cs="B Mitra"/>
          <w:color w:val="333333"/>
        </w:rPr>
        <w:t>.</w:t>
      </w:r>
      <w:r w:rsidRPr="00F14409">
        <w:rPr>
          <w:rFonts w:ascii="Tahoma" w:hAnsi="Tahoma" w:cs="B Mitra"/>
          <w:color w:val="333333"/>
        </w:rPr>
        <w:br/>
      </w:r>
      <w:r w:rsidRPr="00F14409">
        <w:rPr>
          <w:rFonts w:ascii="Segoe UI Symbol" w:hAnsi="Segoe UI Symbol" w:cs="B Mitra"/>
          <w:color w:val="333333"/>
        </w:rPr>
        <w:t>✔</w:t>
      </w:r>
      <w:r w:rsidRPr="00F14409">
        <w:rPr>
          <w:rFonts w:ascii="Tahoma" w:hAnsi="Tahoma" w:cs="B Mitra"/>
          <w:color w:val="333333"/>
        </w:rPr>
        <w:t xml:space="preserve"> </w:t>
      </w:r>
      <w:r w:rsidRPr="00F14409">
        <w:rPr>
          <w:rFonts w:ascii="Tahoma" w:hAnsi="Tahoma" w:cs="B Mitra"/>
          <w:color w:val="333333"/>
          <w:rtl/>
        </w:rPr>
        <w:t>بعد از سرد شدن وسایل را با فورسپس خارج و در یک ظرف استریل نگهداری می کنیم</w:t>
      </w:r>
      <w:r w:rsidRPr="00F14409">
        <w:rPr>
          <w:rFonts w:ascii="Tahoma" w:hAnsi="Tahoma" w:cs="B Mitra"/>
          <w:color w:val="333333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Segoe UI Symbol" w:eastAsia="Times New Roman" w:hAnsi="Segoe UI Symbol" w:cs="B Mitra"/>
          <w:color w:val="333333"/>
          <w:sz w:val="24"/>
          <w:szCs w:val="24"/>
        </w:rPr>
        <w:t>✔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دستگاه را نباید پر کرد حداقل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۷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سانتیمتر بین پک ها و دیواره فاصله وجود داشته باشد چرا که بیش از حد پر کردن دستگ</w:t>
      </w:r>
      <w:r>
        <w:rPr>
          <w:rFonts w:ascii="Tahoma" w:eastAsia="Times New Roman" w:hAnsi="Tahoma" w:cs="B Mitra"/>
          <w:color w:val="333333"/>
          <w:sz w:val="24"/>
          <w:szCs w:val="24"/>
          <w:rtl/>
        </w:rPr>
        <w:t>اه باعث می شود که زمان لازم جهت</w:t>
      </w:r>
      <w:r w:rsidRPr="00F14409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استریل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افزایش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پیدا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کند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</w:rPr>
        <w:br/>
      </w:r>
      <w:r w:rsidRPr="00F14409">
        <w:rPr>
          <w:rFonts w:ascii="Tahoma" w:eastAsia="Times New Roman" w:hAnsi="Tahoma" w:cs="B Mitra"/>
          <w:b/>
          <w:bCs/>
          <w:color w:val="333333"/>
          <w:sz w:val="24"/>
          <w:szCs w:val="24"/>
          <w:rtl/>
        </w:rPr>
        <w:t>نحوه کار با فور</w:t>
      </w:r>
      <w:r w:rsidRPr="00F14409">
        <w:rPr>
          <w:rFonts w:ascii="Tahoma" w:eastAsia="Times New Roman" w:hAnsi="Tahoma" w:cs="B Mitra"/>
          <w:b/>
          <w:bCs/>
          <w:color w:val="333333"/>
          <w:sz w:val="24"/>
          <w:szCs w:val="24"/>
        </w:rPr>
        <w:t>: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br/>
        <w:t> 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ابتدا وسایل را در داخل بیکس قرار داده و دریچه‌های بیکس را باز میکنیم بعد در داخل فور </w:t>
      </w:r>
      <w:r w:rsidRPr="00F14409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قرار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دهیم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درب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آن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را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می‌بندیم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به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دنبال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آن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یک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اندیکاتور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 TST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همراه با </w:t>
      </w:r>
      <w:r w:rsidRPr="00F14409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پک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داخل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فویل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یا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داخل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یک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لوله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آزمایش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نشکن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قرار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دهیم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نقطه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کور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دستگاه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قرار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دهیم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سپس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درجه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دما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درجه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زمان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را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تنظیم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کنیم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دکمه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پاور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را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فشار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دهیم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و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به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دنبال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آن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دستگاه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شروع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به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کار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میکند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>
        <w:rPr>
          <w:rFonts w:ascii="Tahoma" w:eastAsia="Times New Roman" w:hAnsi="Tahoma" w:cs="B Mitra" w:hint="cs"/>
          <w:b/>
          <w:bCs/>
          <w:color w:val="333333"/>
          <w:sz w:val="24"/>
          <w:szCs w:val="24"/>
          <w:rtl/>
          <w:lang w:bidi="fa-IR"/>
        </w:rPr>
        <w:t>نحوه</w:t>
      </w:r>
      <w:r>
        <w:rPr>
          <w:rFonts w:ascii="Tahoma" w:eastAsia="Times New Roman" w:hAnsi="Tahoma" w:cs="B Mitra" w:hint="cs"/>
          <w:b/>
          <w:bCs/>
          <w:color w:val="333333"/>
          <w:sz w:val="24"/>
          <w:szCs w:val="24"/>
          <w:rtl/>
        </w:rPr>
        <w:t xml:space="preserve"> </w:t>
      </w:r>
      <w:bookmarkStart w:id="0" w:name="_GoBack"/>
      <w:bookmarkEnd w:id="0"/>
      <w:r w:rsidRPr="00F14409">
        <w:rPr>
          <w:rFonts w:ascii="Tahoma" w:eastAsia="Times New Roman" w:hAnsi="Tahoma" w:cs="B Mitra"/>
          <w:b/>
          <w:bCs/>
          <w:color w:val="333333"/>
          <w:sz w:val="24"/>
          <w:szCs w:val="24"/>
          <w:rtl/>
        </w:rPr>
        <w:t>مراقبت از فور</w:t>
      </w:r>
      <w:r w:rsidRPr="00F14409">
        <w:rPr>
          <w:rFonts w:ascii="Tahoma" w:eastAsia="Times New Roman" w:hAnsi="Tahoma" w:cs="B Mitra"/>
          <w:b/>
          <w:bCs/>
          <w:color w:val="333333"/>
          <w:sz w:val="24"/>
          <w:szCs w:val="24"/>
        </w:rPr>
        <w:t>: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</w:rPr>
        <w:br/>
        <w:t> 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۱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_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>در یک مکان ثابت قرار داده شود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</w:rPr>
        <w:t> 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۲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_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>وسایل اضافی روی آن قرار نگیرد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۳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_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قبل از قرار دادن وسایل در فور </w:t>
      </w:r>
      <w:r w:rsidRPr="00F14409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آنها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را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خشک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</w:t>
      </w:r>
      <w:r w:rsidRPr="00F14409">
        <w:rPr>
          <w:rFonts w:ascii="Tahoma" w:eastAsia="Times New Roman" w:hAnsi="Tahoma" w:cs="B Mitra" w:hint="cs"/>
          <w:color w:val="333333"/>
          <w:sz w:val="24"/>
          <w:szCs w:val="24"/>
          <w:rtl/>
        </w:rPr>
        <w:t>کنیم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۴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_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>قرار دادن وسایل در فور حداکثر تا دو سوم حجم فور باشد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</w:rPr>
        <w:t> 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۵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 _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>مواد پلاستیکی یا پارچه ای را در فور قرار ندهیم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>.</w:t>
      </w:r>
    </w:p>
    <w:p w:rsidR="00F14409" w:rsidRPr="00F14409" w:rsidRDefault="00F14409" w:rsidP="00F14409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Mitra"/>
          <w:color w:val="333333"/>
          <w:sz w:val="24"/>
          <w:szCs w:val="24"/>
        </w:rPr>
      </w:pP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۶</w:t>
      </w:r>
      <w:r w:rsidRPr="00F14409">
        <w:rPr>
          <w:rFonts w:ascii="Tahoma" w:eastAsia="Times New Roman" w:hAnsi="Tahoma" w:cs="B Mitra"/>
          <w:color w:val="333333"/>
          <w:sz w:val="24"/>
          <w:szCs w:val="24"/>
        </w:rPr>
        <w:t xml:space="preserve">_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برای استریل کردن گاز پنبه از دمای 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  <w:lang w:bidi="fa-IR"/>
        </w:rPr>
        <w:t>۱۰۰</w:t>
      </w:r>
      <w:r w:rsidRPr="00F14409">
        <w:rPr>
          <w:rFonts w:ascii="Tahoma" w:eastAsia="Times New Roman" w:hAnsi="Tahoma" w:cs="B Mitra"/>
          <w:color w:val="333333"/>
          <w:sz w:val="24"/>
          <w:szCs w:val="24"/>
          <w:rtl/>
        </w:rPr>
        <w:t xml:space="preserve"> درجه به مدت یک ساعت استفاده شود</w:t>
      </w:r>
    </w:p>
    <w:p w:rsidR="00494F52" w:rsidRPr="00F14409" w:rsidRDefault="00F14409" w:rsidP="00F14409">
      <w:pPr>
        <w:bidi/>
        <w:rPr>
          <w:rFonts w:cs="B Mitra"/>
          <w:sz w:val="24"/>
          <w:szCs w:val="24"/>
        </w:rPr>
      </w:pPr>
    </w:p>
    <w:sectPr w:rsidR="00494F52" w:rsidRPr="00F1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09"/>
    <w:rsid w:val="00003350"/>
    <w:rsid w:val="00756757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B910"/>
  <w15:chartTrackingRefBased/>
  <w15:docId w15:val="{ED26CCF6-5A4E-4000-95D5-CD2454B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آبگل</dc:creator>
  <cp:keywords/>
  <dc:description/>
  <cp:lastModifiedBy>سمیه آبگل</cp:lastModifiedBy>
  <cp:revision>1</cp:revision>
  <dcterms:created xsi:type="dcterms:W3CDTF">2024-01-23T04:54:00Z</dcterms:created>
  <dcterms:modified xsi:type="dcterms:W3CDTF">2024-01-23T05:00:00Z</dcterms:modified>
</cp:coreProperties>
</file>